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4A" w:rsidRPr="009710A3" w:rsidRDefault="0091344A" w:rsidP="00516B03">
      <w:pPr>
        <w:spacing w:line="360" w:lineRule="auto"/>
        <w:jc w:val="both"/>
        <w:rPr>
          <w:rFonts w:ascii="Times New Roman" w:hAnsi="Times New Roman" w:cs="Times New Roman"/>
          <w:b/>
          <w:sz w:val="24"/>
          <w:szCs w:val="24"/>
        </w:rPr>
      </w:pPr>
      <w:bookmarkStart w:id="0" w:name="_GoBack"/>
      <w:bookmarkEnd w:id="0"/>
      <w:r w:rsidRPr="009710A3">
        <w:rPr>
          <w:rFonts w:ascii="Times New Roman" w:hAnsi="Times New Roman" w:cs="Times New Roman"/>
          <w:b/>
          <w:sz w:val="24"/>
          <w:szCs w:val="24"/>
        </w:rPr>
        <w:t>I. Đăng ký MSGD cho nhà đầu tư nước ngoài</w:t>
      </w:r>
    </w:p>
    <w:p w:rsidR="0091344A" w:rsidRPr="00BE52E8" w:rsidRDefault="0091344A" w:rsidP="00516B03">
      <w:pPr>
        <w:spacing w:line="360" w:lineRule="auto"/>
        <w:jc w:val="both"/>
        <w:rPr>
          <w:rFonts w:ascii="Times New Roman" w:hAnsi="Times New Roman" w:cs="Times New Roman"/>
          <w:b/>
          <w:sz w:val="24"/>
          <w:szCs w:val="24"/>
        </w:rPr>
      </w:pPr>
      <w:r w:rsidRPr="00BE52E8">
        <w:rPr>
          <w:rFonts w:ascii="Times New Roman" w:hAnsi="Times New Roman" w:cs="Times New Roman"/>
          <w:b/>
          <w:sz w:val="24"/>
          <w:szCs w:val="24"/>
        </w:rPr>
        <w:t xml:space="preserve">1. Trình tự thực hiện: </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Bước 1: Nhà đầu tư nước ngoài nộp đầy đủ bộ hồ sơ hợp lệ theo quy định cho </w:t>
      </w:r>
      <w:r w:rsidR="00BE52E8">
        <w:rPr>
          <w:rFonts w:ascii="Times New Roman" w:hAnsi="Times New Roman" w:cs="Times New Roman"/>
          <w:sz w:val="24"/>
          <w:szCs w:val="24"/>
        </w:rPr>
        <w:t>TVLK</w:t>
      </w:r>
      <w:r w:rsidRPr="00BE52E8">
        <w:rPr>
          <w:rFonts w:ascii="Times New Roman" w:hAnsi="Times New Roman" w:cs="Times New Roman"/>
          <w:sz w:val="24"/>
          <w:szCs w:val="24"/>
        </w:rPr>
        <w:t>;</w:t>
      </w:r>
    </w:p>
    <w:p w:rsidR="0091344A" w:rsidRPr="00BE52E8" w:rsidRDefault="00F474B9"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91344A" w:rsidRPr="00BE52E8">
        <w:rPr>
          <w:rFonts w:ascii="Times New Roman" w:hAnsi="Times New Roman" w:cs="Times New Roman"/>
          <w:sz w:val="24"/>
          <w:szCs w:val="24"/>
        </w:rPr>
        <w:t xml:space="preserve">Bước 2: </w:t>
      </w:r>
      <w:r w:rsidR="00BE52E8">
        <w:rPr>
          <w:rFonts w:ascii="Times New Roman" w:hAnsi="Times New Roman" w:cs="Times New Roman"/>
          <w:sz w:val="24"/>
          <w:szCs w:val="24"/>
        </w:rPr>
        <w:t>TVLK</w:t>
      </w:r>
      <w:r w:rsidR="0091344A" w:rsidRPr="00BE52E8">
        <w:rPr>
          <w:rFonts w:ascii="Times New Roman" w:hAnsi="Times New Roman" w:cs="Times New Roman"/>
          <w:sz w:val="24"/>
          <w:szCs w:val="24"/>
        </w:rPr>
        <w:t xml:space="preserve"> thẩm định hồ sơ đăng ký </w:t>
      </w:r>
      <w:r w:rsidR="00D500D4" w:rsidRPr="00BE52E8">
        <w:rPr>
          <w:rFonts w:ascii="Times New Roman" w:hAnsi="Times New Roman" w:cs="Times New Roman"/>
          <w:sz w:val="24"/>
          <w:szCs w:val="24"/>
        </w:rPr>
        <w:t>MSGD</w:t>
      </w:r>
      <w:r w:rsidR="0091344A" w:rsidRPr="00BE52E8">
        <w:rPr>
          <w:rFonts w:ascii="Times New Roman" w:hAnsi="Times New Roman" w:cs="Times New Roman"/>
          <w:sz w:val="24"/>
          <w:szCs w:val="24"/>
        </w:rPr>
        <w:t xml:space="preserve"> của nhà đầu tư nước ngoài và khai báo các thông tin theo quy định trên hệ thống đăng ký </w:t>
      </w:r>
      <w:r w:rsidR="00D500D4" w:rsidRPr="00BE52E8">
        <w:rPr>
          <w:rFonts w:ascii="Times New Roman" w:hAnsi="Times New Roman" w:cs="Times New Roman"/>
          <w:sz w:val="24"/>
          <w:szCs w:val="24"/>
        </w:rPr>
        <w:t>MSGD</w:t>
      </w:r>
      <w:r w:rsidR="0091344A" w:rsidRPr="00BE52E8">
        <w:rPr>
          <w:rFonts w:ascii="Times New Roman" w:hAnsi="Times New Roman" w:cs="Times New Roman"/>
          <w:sz w:val="24"/>
          <w:szCs w:val="24"/>
        </w:rPr>
        <w:t xml:space="preserve"> trực tuyến của </w:t>
      </w:r>
      <w:r w:rsidR="00D500D4" w:rsidRPr="00BE52E8">
        <w:rPr>
          <w:rFonts w:ascii="Times New Roman" w:hAnsi="Times New Roman" w:cs="Times New Roman"/>
          <w:sz w:val="24"/>
          <w:szCs w:val="24"/>
        </w:rPr>
        <w:t>VSD</w:t>
      </w:r>
      <w:r w:rsidR="0091344A" w:rsidRPr="00BE52E8">
        <w:rPr>
          <w:rFonts w:ascii="Times New Roman" w:hAnsi="Times New Roman" w:cs="Times New Roman"/>
          <w:sz w:val="24"/>
          <w:szCs w:val="24"/>
        </w:rPr>
        <w:t>;</w:t>
      </w:r>
    </w:p>
    <w:p w:rsidR="0091344A" w:rsidRPr="00BE52E8" w:rsidRDefault="00F474B9"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91344A" w:rsidRPr="00BE52E8">
        <w:rPr>
          <w:rFonts w:ascii="Times New Roman" w:hAnsi="Times New Roman" w:cs="Times New Roman"/>
          <w:sz w:val="24"/>
          <w:szCs w:val="24"/>
        </w:rPr>
        <w:t xml:space="preserve">Bước </w:t>
      </w:r>
      <w:r w:rsidRPr="00BE52E8">
        <w:rPr>
          <w:rFonts w:ascii="Times New Roman" w:hAnsi="Times New Roman" w:cs="Times New Roman"/>
          <w:sz w:val="24"/>
          <w:szCs w:val="24"/>
        </w:rPr>
        <w:t>3</w:t>
      </w:r>
      <w:r w:rsidR="0091344A" w:rsidRPr="00BE52E8">
        <w:rPr>
          <w:rFonts w:ascii="Times New Roman" w:hAnsi="Times New Roman" w:cs="Times New Roman"/>
          <w:sz w:val="24"/>
          <w:szCs w:val="24"/>
        </w:rPr>
        <w:t xml:space="preserve">: </w:t>
      </w:r>
      <w:r w:rsidR="00D500D4" w:rsidRPr="00BE52E8">
        <w:rPr>
          <w:rFonts w:ascii="Times New Roman" w:hAnsi="Times New Roman" w:cs="Times New Roman"/>
          <w:sz w:val="24"/>
          <w:szCs w:val="24"/>
        </w:rPr>
        <w:t>VSD</w:t>
      </w:r>
      <w:r w:rsidR="0091344A" w:rsidRPr="00BE52E8">
        <w:rPr>
          <w:rFonts w:ascii="Times New Roman" w:hAnsi="Times New Roman" w:cs="Times New Roman"/>
          <w:sz w:val="24"/>
          <w:szCs w:val="24"/>
        </w:rPr>
        <w:t xml:space="preserve"> cấp và xác nhận điện tử </w:t>
      </w:r>
      <w:r w:rsidR="00D500D4" w:rsidRPr="00BE52E8">
        <w:rPr>
          <w:rFonts w:ascii="Times New Roman" w:hAnsi="Times New Roman" w:cs="Times New Roman"/>
          <w:sz w:val="24"/>
          <w:szCs w:val="24"/>
        </w:rPr>
        <w:t>MSGD</w:t>
      </w:r>
      <w:r w:rsidR="0091344A" w:rsidRPr="00BE52E8">
        <w:rPr>
          <w:rFonts w:ascii="Times New Roman" w:hAnsi="Times New Roman" w:cs="Times New Roman"/>
          <w:sz w:val="24"/>
          <w:szCs w:val="24"/>
        </w:rPr>
        <w:t xml:space="preserve"> cho nhà đầu tư nước ngoài thông qua </w:t>
      </w:r>
      <w:r w:rsidR="00BE52E8">
        <w:rPr>
          <w:rFonts w:ascii="Times New Roman" w:hAnsi="Times New Roman" w:cs="Times New Roman"/>
          <w:sz w:val="24"/>
          <w:szCs w:val="24"/>
        </w:rPr>
        <w:t>TVLK</w:t>
      </w:r>
      <w:r w:rsidR="0091344A" w:rsidRPr="00BE52E8">
        <w:rPr>
          <w:rFonts w:ascii="Times New Roman" w:hAnsi="Times New Roman" w:cs="Times New Roman"/>
          <w:sz w:val="24"/>
          <w:szCs w:val="24"/>
        </w:rPr>
        <w:t xml:space="preserve"> trên hệ thống đăng ký </w:t>
      </w:r>
      <w:r w:rsidR="00D500D4" w:rsidRPr="00BE52E8">
        <w:rPr>
          <w:rFonts w:ascii="Times New Roman" w:hAnsi="Times New Roman" w:cs="Times New Roman"/>
          <w:sz w:val="24"/>
          <w:szCs w:val="24"/>
        </w:rPr>
        <w:t>MSGD</w:t>
      </w:r>
      <w:r w:rsidR="0091344A" w:rsidRPr="00BE52E8">
        <w:rPr>
          <w:rFonts w:ascii="Times New Roman" w:hAnsi="Times New Roman" w:cs="Times New Roman"/>
          <w:sz w:val="24"/>
          <w:szCs w:val="24"/>
        </w:rPr>
        <w:t xml:space="preserve"> trực tuyến. Trường hợp từ chối, </w:t>
      </w:r>
      <w:r w:rsidR="00D500D4" w:rsidRPr="00BE52E8">
        <w:rPr>
          <w:rFonts w:ascii="Times New Roman" w:hAnsi="Times New Roman" w:cs="Times New Roman"/>
          <w:sz w:val="24"/>
          <w:szCs w:val="24"/>
        </w:rPr>
        <w:t>VSD</w:t>
      </w:r>
      <w:r w:rsidR="0091344A" w:rsidRPr="00BE52E8">
        <w:rPr>
          <w:rFonts w:ascii="Times New Roman" w:hAnsi="Times New Roman" w:cs="Times New Roman"/>
          <w:sz w:val="24"/>
          <w:szCs w:val="24"/>
        </w:rPr>
        <w:t xml:space="preserve"> trả lời trên hệ thống và nêu rõ lý do. </w:t>
      </w:r>
    </w:p>
    <w:p w:rsidR="00583724" w:rsidRPr="00BE52E8" w:rsidRDefault="00F474B9"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5A6A4A" w:rsidRPr="00BE52E8">
        <w:rPr>
          <w:rFonts w:ascii="Times New Roman" w:hAnsi="Times New Roman" w:cs="Times New Roman"/>
          <w:sz w:val="24"/>
          <w:szCs w:val="24"/>
        </w:rPr>
        <w:t xml:space="preserve">Bước </w:t>
      </w:r>
      <w:r w:rsidRPr="00BE52E8">
        <w:rPr>
          <w:rFonts w:ascii="Times New Roman" w:hAnsi="Times New Roman" w:cs="Times New Roman"/>
          <w:sz w:val="24"/>
          <w:szCs w:val="24"/>
        </w:rPr>
        <w:t>4</w:t>
      </w:r>
      <w:r w:rsidR="005A6A4A" w:rsidRPr="00BE52E8">
        <w:rPr>
          <w:rFonts w:ascii="Times New Roman" w:hAnsi="Times New Roman" w:cs="Times New Roman"/>
          <w:sz w:val="24"/>
          <w:szCs w:val="24"/>
        </w:rPr>
        <w:t xml:space="preserve">: </w:t>
      </w:r>
      <w:r w:rsidR="00583724" w:rsidRPr="00BE52E8">
        <w:rPr>
          <w:rFonts w:ascii="Times New Roman" w:hAnsi="Times New Roman" w:cs="Times New Roman"/>
          <w:sz w:val="24"/>
          <w:szCs w:val="24"/>
        </w:rPr>
        <w:t>TVLK nộp đầy đủ bộ hồ sơ đăng ký MSGD của nhà đầu tư nước ngoài theo quy đị</w:t>
      </w:r>
      <w:r w:rsidR="00D90AC4" w:rsidRPr="00BE52E8">
        <w:rPr>
          <w:rFonts w:ascii="Times New Roman" w:hAnsi="Times New Roman" w:cs="Times New Roman"/>
          <w:sz w:val="24"/>
          <w:szCs w:val="24"/>
        </w:rPr>
        <w:t>nh</w:t>
      </w:r>
      <w:r w:rsidR="005D76F5" w:rsidRPr="00BE52E8">
        <w:rPr>
          <w:rFonts w:ascii="Times New Roman" w:hAnsi="Times New Roman" w:cs="Times New Roman"/>
          <w:sz w:val="24"/>
          <w:szCs w:val="24"/>
          <w:lang w:val="en-US"/>
        </w:rPr>
        <w:t xml:space="preserve"> cho VSD</w:t>
      </w:r>
      <w:r w:rsidR="00D90AC4" w:rsidRPr="00BE52E8">
        <w:rPr>
          <w:rFonts w:ascii="Times New Roman" w:hAnsi="Times New Roman" w:cs="Times New Roman"/>
          <w:sz w:val="24"/>
          <w:szCs w:val="24"/>
        </w:rPr>
        <w:t>:</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Trường hợp hồ sơ </w:t>
      </w:r>
      <w:r w:rsidR="00ED64A8" w:rsidRPr="00BE52E8">
        <w:rPr>
          <w:rFonts w:ascii="Times New Roman" w:hAnsi="Times New Roman" w:cs="Times New Roman"/>
          <w:sz w:val="24"/>
          <w:szCs w:val="24"/>
        </w:rPr>
        <w:t>không đầy đủ</w:t>
      </w:r>
      <w:r w:rsidRPr="00BE52E8">
        <w:rPr>
          <w:rFonts w:ascii="Times New Roman" w:hAnsi="Times New Roman" w:cs="Times New Roman"/>
          <w:sz w:val="24"/>
          <w:szCs w:val="24"/>
        </w:rPr>
        <w:t xml:space="preserve">, </w:t>
      </w:r>
      <w:r w:rsidR="008C5106" w:rsidRPr="00BE52E8">
        <w:rPr>
          <w:rFonts w:ascii="Times New Roman" w:hAnsi="Times New Roman" w:cs="Times New Roman"/>
          <w:sz w:val="24"/>
          <w:szCs w:val="24"/>
        </w:rPr>
        <w:t>VSD thông báo bằng văn bản để TVLK hoàn chỉnh hồ sơ</w:t>
      </w:r>
      <w:r w:rsidRPr="00BE52E8">
        <w:rPr>
          <w:rFonts w:ascii="Times New Roman" w:hAnsi="Times New Roman" w:cs="Times New Roman"/>
          <w:sz w:val="24"/>
          <w:szCs w:val="24"/>
        </w:rPr>
        <w:t>.</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8C5106" w:rsidRPr="00BE52E8">
        <w:rPr>
          <w:rFonts w:ascii="Times New Roman" w:hAnsi="Times New Roman" w:cs="Times New Roman"/>
          <w:sz w:val="24"/>
          <w:szCs w:val="24"/>
        </w:rPr>
        <w:t>Trường hợp thông tin TVLK đã khai báo trên hệ thống trực tuyến không khớp với thông tin tại bộ hồ sơ do TVLK gửi, VSD trả lại hồ sơ và thông báo cho TVLK.</w:t>
      </w:r>
    </w:p>
    <w:p w:rsidR="008C5106" w:rsidRPr="00BE52E8" w:rsidRDefault="008C5106"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Trường hợp không nhận được bộ hồ sơ đăng ký MSGD của nhà đầu tư, VSD sẽ có thông báo bằng văn bản để TVLK kiểm tra.</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Trường hợp </w:t>
      </w:r>
      <w:r w:rsidR="008C5106" w:rsidRPr="00BE52E8">
        <w:rPr>
          <w:rFonts w:ascii="Times New Roman" w:hAnsi="Times New Roman" w:cs="Times New Roman"/>
          <w:sz w:val="24"/>
          <w:szCs w:val="24"/>
        </w:rPr>
        <w:t>bộ hồ sơ đầy đủ theo danh mục theo quy định và thông tin khai báo trực tuyến khớp với thông tin tại bộ hồ sơ</w:t>
      </w:r>
      <w:r w:rsidRPr="00BE52E8">
        <w:rPr>
          <w:rFonts w:ascii="Times New Roman" w:hAnsi="Times New Roman" w:cs="Times New Roman"/>
          <w:sz w:val="24"/>
          <w:szCs w:val="24"/>
        </w:rPr>
        <w:t>, VSD cấp Giấy chứng nhận đăng ký MSGD cho nhà đầu tư.</w:t>
      </w:r>
    </w:p>
    <w:p w:rsidR="0091344A" w:rsidRPr="00BE52E8" w:rsidRDefault="0091344A" w:rsidP="00516B03">
      <w:pPr>
        <w:spacing w:line="360" w:lineRule="auto"/>
        <w:jc w:val="both"/>
        <w:rPr>
          <w:rFonts w:ascii="Times New Roman" w:hAnsi="Times New Roman" w:cs="Times New Roman"/>
          <w:b/>
          <w:sz w:val="24"/>
          <w:szCs w:val="24"/>
        </w:rPr>
      </w:pPr>
      <w:r w:rsidRPr="00BE52E8">
        <w:rPr>
          <w:rFonts w:ascii="Times New Roman" w:hAnsi="Times New Roman" w:cs="Times New Roman"/>
          <w:b/>
          <w:sz w:val="24"/>
          <w:szCs w:val="24"/>
        </w:rPr>
        <w:t>2. Cách thức thực hiện:</w:t>
      </w:r>
    </w:p>
    <w:p w:rsidR="008C5106"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8C5106" w:rsidRPr="00BE52E8">
        <w:rPr>
          <w:rFonts w:ascii="Times New Roman" w:hAnsi="Times New Roman" w:cs="Times New Roman"/>
          <w:sz w:val="24"/>
          <w:szCs w:val="24"/>
        </w:rPr>
        <w:t>TVLK khai báo thông tin nhà đầu tư trên hệ thống đăng ký MSGD</w:t>
      </w:r>
      <w:r w:rsidR="00D500D4" w:rsidRPr="00BE52E8">
        <w:rPr>
          <w:rFonts w:ascii="Times New Roman" w:hAnsi="Times New Roman" w:cs="Times New Roman"/>
          <w:sz w:val="24"/>
          <w:szCs w:val="24"/>
        </w:rPr>
        <w:t xml:space="preserve"> trực tuyến của VSD</w:t>
      </w:r>
      <w:r w:rsidR="00D13A8C" w:rsidRPr="00BE52E8">
        <w:rPr>
          <w:rFonts w:ascii="Times New Roman" w:hAnsi="Times New Roman" w:cs="Times New Roman"/>
          <w:sz w:val="24"/>
          <w:szCs w:val="24"/>
        </w:rPr>
        <w:t>;</w:t>
      </w:r>
    </w:p>
    <w:p w:rsidR="0091344A" w:rsidRPr="00BE52E8" w:rsidRDefault="008C5106"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91344A" w:rsidRPr="00BE52E8">
        <w:rPr>
          <w:rFonts w:ascii="Times New Roman" w:hAnsi="Times New Roman" w:cs="Times New Roman"/>
          <w:sz w:val="24"/>
          <w:szCs w:val="24"/>
        </w:rPr>
        <w:t xml:space="preserve">Nộp </w:t>
      </w:r>
      <w:r w:rsidR="00D500D4" w:rsidRPr="00BE52E8">
        <w:rPr>
          <w:rFonts w:ascii="Times New Roman" w:hAnsi="Times New Roman" w:cs="Times New Roman"/>
          <w:sz w:val="24"/>
          <w:szCs w:val="24"/>
        </w:rPr>
        <w:t xml:space="preserve">hồ sơ </w:t>
      </w:r>
      <w:r w:rsidR="0091344A" w:rsidRPr="00BE52E8">
        <w:rPr>
          <w:rFonts w:ascii="Times New Roman" w:hAnsi="Times New Roman" w:cs="Times New Roman"/>
          <w:sz w:val="24"/>
          <w:szCs w:val="24"/>
        </w:rPr>
        <w:t>trực tiếp tại trụ sở</w:t>
      </w:r>
      <w:r w:rsidRPr="00BE52E8">
        <w:rPr>
          <w:rFonts w:ascii="Times New Roman" w:hAnsi="Times New Roman" w:cs="Times New Roman"/>
          <w:sz w:val="24"/>
          <w:szCs w:val="24"/>
        </w:rPr>
        <w:t xml:space="preserve"> VSD</w:t>
      </w:r>
      <w:r w:rsidR="0091344A" w:rsidRPr="00BE52E8">
        <w:rPr>
          <w:rFonts w:ascii="Times New Roman" w:hAnsi="Times New Roman" w:cs="Times New Roman"/>
          <w:sz w:val="24"/>
          <w:szCs w:val="24"/>
        </w:rPr>
        <w:t xml:space="preserve"> hoặc</w:t>
      </w:r>
      <w:r w:rsidRPr="00BE52E8">
        <w:rPr>
          <w:rFonts w:ascii="Times New Roman" w:hAnsi="Times New Roman" w:cs="Times New Roman"/>
          <w:sz w:val="24"/>
          <w:szCs w:val="24"/>
        </w:rPr>
        <w:t xml:space="preserve"> </w:t>
      </w:r>
      <w:r w:rsidR="005A4064" w:rsidRPr="00BE52E8">
        <w:rPr>
          <w:rFonts w:ascii="Times New Roman" w:hAnsi="Times New Roman" w:cs="Times New Roman"/>
          <w:sz w:val="24"/>
          <w:szCs w:val="24"/>
        </w:rPr>
        <w:t>g</w:t>
      </w:r>
      <w:r w:rsidR="0091344A" w:rsidRPr="00BE52E8">
        <w:rPr>
          <w:rFonts w:ascii="Times New Roman" w:hAnsi="Times New Roman" w:cs="Times New Roman"/>
          <w:sz w:val="24"/>
          <w:szCs w:val="24"/>
        </w:rPr>
        <w:t>ửi qua đường bưu điện đến địa chỉ trụ sở VSD.</w:t>
      </w:r>
    </w:p>
    <w:p w:rsidR="0091344A" w:rsidRPr="00BE52E8" w:rsidRDefault="0091344A" w:rsidP="00516B03">
      <w:pPr>
        <w:spacing w:line="360" w:lineRule="auto"/>
        <w:jc w:val="both"/>
        <w:rPr>
          <w:rFonts w:ascii="Times New Roman" w:hAnsi="Times New Roman" w:cs="Times New Roman"/>
          <w:b/>
          <w:sz w:val="24"/>
          <w:szCs w:val="24"/>
        </w:rPr>
      </w:pPr>
      <w:r w:rsidRPr="00BE52E8">
        <w:rPr>
          <w:rFonts w:ascii="Times New Roman" w:hAnsi="Times New Roman" w:cs="Times New Roman"/>
          <w:b/>
          <w:sz w:val="24"/>
          <w:szCs w:val="24"/>
        </w:rPr>
        <w:t>3. Thành phần, số lượng hồ sơ:</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3.1. Thành phần hồ sơ:</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3.1.1. Đăng ký MSGD cho nhà đầu tư nước ngoài:</w:t>
      </w:r>
    </w:p>
    <w:p w:rsidR="00EA2A99"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a) </w:t>
      </w:r>
      <w:r w:rsidR="00EA2A99" w:rsidRPr="00BE52E8">
        <w:rPr>
          <w:rFonts w:ascii="Times New Roman" w:hAnsi="Times New Roman" w:cs="Times New Roman"/>
          <w:sz w:val="24"/>
          <w:szCs w:val="24"/>
          <w:lang w:val="en-US"/>
        </w:rPr>
        <w:t>Phiếu gửi hồ sơ (Phụ lục 3 Quy chế đăng ký MSGD)</w:t>
      </w:r>
    </w:p>
    <w:p w:rsidR="0091344A"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b) </w:t>
      </w:r>
      <w:r w:rsidR="0091344A" w:rsidRPr="00BE52E8">
        <w:rPr>
          <w:rFonts w:ascii="Times New Roman" w:hAnsi="Times New Roman" w:cs="Times New Roman"/>
          <w:sz w:val="24"/>
          <w:szCs w:val="24"/>
          <w:lang w:val="en-US"/>
        </w:rPr>
        <w:t xml:space="preserve">Giấy đăng ký MSGD theo mẫu: </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Phụ lục 1 </w:t>
      </w:r>
      <w:r w:rsidR="00EA2A99" w:rsidRPr="00BE52E8">
        <w:rPr>
          <w:rFonts w:ascii="Times New Roman" w:hAnsi="Times New Roman" w:cs="Times New Roman"/>
          <w:sz w:val="24"/>
          <w:szCs w:val="24"/>
          <w:lang w:val="en-US"/>
        </w:rPr>
        <w:t xml:space="preserve">Thông tư 123 </w:t>
      </w:r>
      <w:r w:rsidRPr="00BE52E8">
        <w:rPr>
          <w:rFonts w:ascii="Times New Roman" w:hAnsi="Times New Roman" w:cs="Times New Roman"/>
          <w:sz w:val="24"/>
          <w:szCs w:val="24"/>
          <w:lang w:val="en-US"/>
        </w:rPr>
        <w:t>(đối với tổ chức</w:t>
      </w:r>
      <w:r w:rsidR="00EA2A99" w:rsidRPr="00BE52E8">
        <w:rPr>
          <w:rFonts w:ascii="Times New Roman" w:hAnsi="Times New Roman" w:cs="Times New Roman"/>
          <w:sz w:val="24"/>
          <w:szCs w:val="24"/>
          <w:lang w:val="en-US"/>
        </w:rPr>
        <w:t>)</w:t>
      </w:r>
      <w:r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Phụ lục 2 </w:t>
      </w:r>
      <w:r w:rsidR="00EA2A99" w:rsidRPr="00BE52E8">
        <w:rPr>
          <w:rFonts w:ascii="Times New Roman" w:hAnsi="Times New Roman" w:cs="Times New Roman"/>
          <w:sz w:val="24"/>
          <w:szCs w:val="24"/>
          <w:lang w:val="en-US"/>
        </w:rPr>
        <w:t xml:space="preserve">Thông tư 123 </w:t>
      </w:r>
      <w:r w:rsidRPr="00BE52E8">
        <w:rPr>
          <w:rFonts w:ascii="Times New Roman" w:hAnsi="Times New Roman" w:cs="Times New Roman"/>
          <w:sz w:val="24"/>
          <w:szCs w:val="24"/>
          <w:lang w:val="en-US"/>
        </w:rPr>
        <w:t>(đối với cá nhân);</w:t>
      </w:r>
    </w:p>
    <w:p w:rsidR="0091344A"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lastRenderedPageBreak/>
        <w:t>c</w:t>
      </w:r>
      <w:r w:rsidR="0091344A" w:rsidRPr="00BE52E8">
        <w:rPr>
          <w:rFonts w:ascii="Times New Roman" w:hAnsi="Times New Roman" w:cs="Times New Roman"/>
          <w:sz w:val="24"/>
          <w:szCs w:val="24"/>
          <w:lang w:val="en-US"/>
        </w:rPr>
        <w:t>) Tài liệu nhận diện nhà đầu tư nước ngoài:</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Đối với nhà đầu tư tổ chức: theo mẫu Phụ lụ</w:t>
      </w:r>
      <w:r w:rsidR="00EA2A99" w:rsidRPr="00BE52E8">
        <w:rPr>
          <w:rFonts w:ascii="Times New Roman" w:hAnsi="Times New Roman" w:cs="Times New Roman"/>
          <w:sz w:val="24"/>
          <w:szCs w:val="24"/>
          <w:lang w:val="en-US"/>
        </w:rPr>
        <w:t>c 12 thông tư 123.</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Đối với nhà đầu tư cá nhân: bản sao hợp lệ hộ chiếu còn hiệu lực hoặc chứng thực cá nhân hợp pháp khác.</w:t>
      </w:r>
    </w:p>
    <w:p w:rsidR="0091344A"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d</w:t>
      </w:r>
      <w:r w:rsidR="0091344A" w:rsidRPr="00BE52E8">
        <w:rPr>
          <w:rFonts w:ascii="Times New Roman" w:hAnsi="Times New Roman" w:cs="Times New Roman"/>
          <w:sz w:val="24"/>
          <w:szCs w:val="24"/>
          <w:lang w:val="en-US"/>
        </w:rPr>
        <w:t xml:space="preserve">) </w:t>
      </w:r>
      <w:r w:rsidRPr="00BE52E8">
        <w:rPr>
          <w:rFonts w:ascii="Times New Roman" w:hAnsi="Times New Roman" w:cs="Times New Roman"/>
          <w:sz w:val="24"/>
          <w:szCs w:val="24"/>
          <w:lang w:val="en-US"/>
        </w:rPr>
        <w:t xml:space="preserve">Bản sao văn bản ủy quyền cho </w:t>
      </w:r>
      <w:r w:rsidR="00BE52E8">
        <w:rPr>
          <w:rFonts w:ascii="Times New Roman" w:hAnsi="Times New Roman" w:cs="Times New Roman"/>
          <w:sz w:val="24"/>
          <w:szCs w:val="24"/>
          <w:lang w:val="en-US"/>
        </w:rPr>
        <w:t>TVLK</w:t>
      </w:r>
      <w:r w:rsidRPr="00BE52E8">
        <w:rPr>
          <w:rFonts w:ascii="Times New Roman" w:hAnsi="Times New Roman" w:cs="Times New Roman"/>
          <w:sz w:val="24"/>
          <w:szCs w:val="24"/>
          <w:lang w:val="en-US"/>
        </w:rPr>
        <w:t xml:space="preserve"> thực hiện việc đăng ký MSGD</w:t>
      </w:r>
      <w:r w:rsidR="0091344A" w:rsidRPr="00BE52E8">
        <w:rPr>
          <w:rFonts w:ascii="Times New Roman" w:hAnsi="Times New Roman" w:cs="Times New Roman"/>
          <w:sz w:val="24"/>
          <w:szCs w:val="24"/>
          <w:lang w:val="en-US"/>
        </w:rPr>
        <w:t>;</w:t>
      </w:r>
      <w:r w:rsidRPr="00BE52E8">
        <w:rPr>
          <w:rFonts w:ascii="Times New Roman" w:hAnsi="Times New Roman" w:cs="Times New Roman"/>
          <w:sz w:val="24"/>
          <w:szCs w:val="24"/>
          <w:lang w:val="en-US"/>
        </w:rPr>
        <w:t xml:space="preserve"> </w:t>
      </w:r>
      <w:r w:rsidR="0091344A" w:rsidRPr="00BE52E8">
        <w:rPr>
          <w:rFonts w:ascii="Times New Roman" w:hAnsi="Times New Roman" w:cs="Times New Roman"/>
          <w:sz w:val="24"/>
          <w:szCs w:val="24"/>
          <w:lang w:val="en-US"/>
        </w:rPr>
        <w:t>Bản sao hợp lệ hợp đồng /hợp đồng nguyên tắc về việc lưu ký tài sản với TVLK trong nước hoặc bản sao hợp lệ của văn bản ủy quyền cho hoạt động lưu ký tại Việt Nam (nếu có); Bản sao hợp lệ hợp đồng mở tài khoản vốn đầu tư gián tiếp hoặc hợp đồng mở tài khoản góp vốn mua cổ phần tại ngân hàng thương mại (nếu có);</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3.1.2. Trường hợp nhà đầu tư nước ngoài có đại diện giao dịch (ĐDGD), tài liệu bổ sung bao gồm:</w:t>
      </w:r>
    </w:p>
    <w:p w:rsidR="00EA2A99"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w:t>
      </w:r>
      <w:r w:rsidR="00EA2A99" w:rsidRPr="00BE52E8">
        <w:rPr>
          <w:rFonts w:ascii="Times New Roman" w:hAnsi="Times New Roman" w:cs="Times New Roman"/>
          <w:sz w:val="24"/>
          <w:szCs w:val="24"/>
          <w:lang w:val="en-US"/>
        </w:rPr>
        <w:t>Văn bản ủy quyền đại diện giao dịch theo mẫu quy định tại Phụ lục 10 Thông tư 123;</w:t>
      </w:r>
    </w:p>
    <w:p w:rsidR="00EA2A99"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Phiếu Thông tin về đại diện giao dịch theo mẫu quy định tại Phụ lục 11 Thông tư 123;</w:t>
      </w:r>
    </w:p>
    <w:p w:rsidR="00EA2A99"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-Bản sao hợp lệ chứng minh thư nhân dân (thẻ căn cước công dân) hoặc hộ chiếu còn hiệu lực hoặc chứng thực cá nhân hợp pháp khác của đại diện giao dịch; </w:t>
      </w:r>
    </w:p>
    <w:p w:rsidR="0091344A"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-Bản sao hợp lệ chứng chỉ hành nghề kinh doanh chứng khoán của đại diện giao dịch.</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3.2. Hồ sơ đăng ký bổ sung cho loại hình </w:t>
      </w:r>
      <w:r w:rsidR="00C01CA0" w:rsidRPr="00BE52E8">
        <w:rPr>
          <w:rFonts w:ascii="Times New Roman" w:hAnsi="Times New Roman" w:cs="Times New Roman"/>
          <w:sz w:val="24"/>
          <w:szCs w:val="24"/>
          <w:lang w:val="en-US"/>
        </w:rPr>
        <w:t xml:space="preserve">Quỹ đầu tư nước ngoài, tổ chức nước ngoài được quản lý bởi nhiều công ty quản lý quỹ (MIMF) </w:t>
      </w:r>
      <w:r w:rsidRPr="00BE52E8">
        <w:rPr>
          <w:rFonts w:ascii="Times New Roman" w:hAnsi="Times New Roman" w:cs="Times New Roman"/>
          <w:sz w:val="24"/>
          <w:szCs w:val="24"/>
          <w:lang w:val="en-US"/>
        </w:rPr>
        <w:t xml:space="preserve">được đăng ký cho mỗi danh mục đầu tư (quản lý bởi một công ty quản lý quỹ) một </w:t>
      </w:r>
      <w:r w:rsidR="00D500D4" w:rsidRPr="00BE52E8">
        <w:rPr>
          <w:rFonts w:ascii="Times New Roman" w:hAnsi="Times New Roman" w:cs="Times New Roman"/>
          <w:sz w:val="24"/>
          <w:szCs w:val="24"/>
          <w:lang w:val="en-US"/>
        </w:rPr>
        <w:t>MSGD</w:t>
      </w:r>
      <w:r w:rsidR="00C01CA0" w:rsidRPr="00BE52E8">
        <w:rPr>
          <w:rFonts w:ascii="Times New Roman" w:hAnsi="Times New Roman" w:cs="Times New Roman"/>
          <w:sz w:val="24"/>
          <w:szCs w:val="24"/>
          <w:lang w:val="en-US"/>
        </w:rPr>
        <w:t xml:space="preserve">, danh mục đầu tư do quỹ tự quản lý cũng được cấp một </w:t>
      </w:r>
      <w:r w:rsidR="00D500D4" w:rsidRPr="00BE52E8">
        <w:rPr>
          <w:rFonts w:ascii="Times New Roman" w:hAnsi="Times New Roman" w:cs="Times New Roman"/>
          <w:sz w:val="24"/>
          <w:szCs w:val="24"/>
          <w:lang w:val="en-US"/>
        </w:rPr>
        <w:t>MSGD</w:t>
      </w:r>
      <w:r w:rsidR="00C01CA0" w:rsidRPr="00BE52E8">
        <w:rPr>
          <w:rFonts w:ascii="Times New Roman" w:hAnsi="Times New Roman" w:cs="Times New Roman"/>
          <w:sz w:val="24"/>
          <w:szCs w:val="24"/>
          <w:lang w:val="en-US"/>
        </w:rPr>
        <w:t xml:space="preserve"> riêng; tổ chức đầu tư thuộc chính phủ nước ngoài hoặc tổ chức đầu tư quốc tế liên chính phủ được đăng ký cho mỗi danh mục đầu tư (lưu ký tại một ngân hàng lưu ký)</w:t>
      </w:r>
      <w:r w:rsidRPr="00BE52E8">
        <w:rPr>
          <w:rFonts w:ascii="Times New Roman" w:hAnsi="Times New Roman" w:cs="Times New Roman"/>
          <w:sz w:val="24"/>
          <w:szCs w:val="24"/>
          <w:lang w:val="en-US"/>
        </w:rPr>
        <w:t xml:space="preserve"> và Công ty chứng khoán nước ngoài được cấp hai (02) mã số giao dịch chứng khoán: một (01) mã số cho tài khoản tự doanh và một (01) mã số cho tài khoản môi giới của công ty: </w:t>
      </w:r>
    </w:p>
    <w:p w:rsidR="00902D17"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a) </w:t>
      </w:r>
      <w:r w:rsidR="00902D17" w:rsidRPr="00BE52E8">
        <w:rPr>
          <w:rFonts w:ascii="Times New Roman" w:hAnsi="Times New Roman" w:cs="Times New Roman"/>
          <w:sz w:val="24"/>
          <w:szCs w:val="24"/>
          <w:lang w:val="en-US"/>
        </w:rPr>
        <w:t>Phiếu gửi hồ sơ</w:t>
      </w:r>
    </w:p>
    <w:p w:rsidR="0091344A" w:rsidRPr="00BE52E8" w:rsidRDefault="00902D17"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a) </w:t>
      </w:r>
      <w:r w:rsidR="0091344A" w:rsidRPr="00BE52E8">
        <w:rPr>
          <w:rFonts w:ascii="Times New Roman" w:hAnsi="Times New Roman" w:cs="Times New Roman"/>
          <w:sz w:val="24"/>
          <w:szCs w:val="24"/>
          <w:lang w:val="en-US"/>
        </w:rPr>
        <w:t xml:space="preserve">Giấy đăng ký </w:t>
      </w:r>
      <w:r w:rsidR="00D500D4" w:rsidRPr="00BE52E8">
        <w:rPr>
          <w:rFonts w:ascii="Times New Roman" w:hAnsi="Times New Roman" w:cs="Times New Roman"/>
          <w:sz w:val="24"/>
          <w:szCs w:val="24"/>
          <w:lang w:val="en-US"/>
        </w:rPr>
        <w:t>MSGD</w:t>
      </w:r>
      <w:r w:rsidR="0091344A" w:rsidRPr="00BE52E8">
        <w:rPr>
          <w:rFonts w:ascii="Times New Roman" w:hAnsi="Times New Roman" w:cs="Times New Roman"/>
          <w:sz w:val="24"/>
          <w:szCs w:val="24"/>
          <w:lang w:val="en-US"/>
        </w:rPr>
        <w:t xml:space="preserve"> theo mẫu:</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Phụ lục 1</w:t>
      </w:r>
      <w:r w:rsidR="00902D17" w:rsidRPr="00BE52E8">
        <w:rPr>
          <w:rFonts w:ascii="Times New Roman" w:hAnsi="Times New Roman" w:cs="Times New Roman"/>
          <w:sz w:val="24"/>
          <w:szCs w:val="24"/>
          <w:lang w:val="en-US"/>
        </w:rPr>
        <w:t xml:space="preserve"> Thông tư 123.</w:t>
      </w:r>
      <w:r w:rsidRPr="00BE52E8">
        <w:rPr>
          <w:rFonts w:ascii="Times New Roman" w:hAnsi="Times New Roman" w:cs="Times New Roman"/>
          <w:sz w:val="24"/>
          <w:szCs w:val="24"/>
          <w:lang w:val="en-US"/>
        </w:rPr>
        <w:t xml:space="preserve"> </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b) Tài liệu nhận diện nhà đầu tư nước ngoài - Phụ lục 1</w:t>
      </w:r>
      <w:r w:rsidR="00902D17" w:rsidRPr="00BE52E8">
        <w:rPr>
          <w:rFonts w:ascii="Times New Roman" w:hAnsi="Times New Roman" w:cs="Times New Roman"/>
          <w:sz w:val="24"/>
          <w:szCs w:val="24"/>
          <w:lang w:val="en-US"/>
        </w:rPr>
        <w:t>2 Thông tư 123</w:t>
      </w:r>
      <w:r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c) Bản sao giấy chứng nhận </w:t>
      </w:r>
      <w:r w:rsidR="00D500D4" w:rsidRPr="00BE52E8">
        <w:rPr>
          <w:rFonts w:ascii="Times New Roman" w:hAnsi="Times New Roman" w:cs="Times New Roman"/>
          <w:sz w:val="24"/>
          <w:szCs w:val="24"/>
          <w:lang w:val="en-US"/>
        </w:rPr>
        <w:t>MSGD</w:t>
      </w:r>
      <w:r w:rsidRPr="00BE52E8">
        <w:rPr>
          <w:rFonts w:ascii="Times New Roman" w:hAnsi="Times New Roman" w:cs="Times New Roman"/>
          <w:sz w:val="24"/>
          <w:szCs w:val="24"/>
          <w:lang w:val="en-US"/>
        </w:rPr>
        <w:t xml:space="preserve"> đã được cấp trước đó.</w:t>
      </w:r>
    </w:p>
    <w:p w:rsidR="0091344A"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3.3</w:t>
      </w:r>
      <w:r w:rsidR="0091344A" w:rsidRPr="00BE52E8">
        <w:rPr>
          <w:rFonts w:ascii="Times New Roman" w:hAnsi="Times New Roman" w:cs="Times New Roman"/>
          <w:sz w:val="24"/>
          <w:szCs w:val="24"/>
          <w:lang w:val="en-US"/>
        </w:rPr>
        <w:t xml:space="preserve"> Số lượng hồ sơ: 02 bộ, </w:t>
      </w:r>
      <w:r w:rsidR="00ED4302" w:rsidRPr="00BE52E8">
        <w:rPr>
          <w:rFonts w:ascii="Times New Roman" w:hAnsi="Times New Roman" w:cs="Times New Roman"/>
          <w:sz w:val="24"/>
          <w:szCs w:val="24"/>
          <w:lang w:val="en-US"/>
        </w:rPr>
        <w:t xml:space="preserve">trong đó 01 </w:t>
      </w:r>
      <w:r w:rsidR="0091344A" w:rsidRPr="00BE52E8">
        <w:rPr>
          <w:rFonts w:ascii="Times New Roman" w:hAnsi="Times New Roman" w:cs="Times New Roman"/>
          <w:sz w:val="24"/>
          <w:szCs w:val="24"/>
          <w:lang w:val="en-US"/>
        </w:rPr>
        <w:t xml:space="preserve"> bộ </w:t>
      </w:r>
      <w:r w:rsidR="00902D17" w:rsidRPr="00BE52E8">
        <w:rPr>
          <w:rFonts w:ascii="Times New Roman" w:hAnsi="Times New Roman" w:cs="Times New Roman"/>
          <w:sz w:val="24"/>
          <w:szCs w:val="24"/>
          <w:lang w:val="en-US"/>
        </w:rPr>
        <w:t>chính</w:t>
      </w:r>
      <w:r w:rsidR="0091344A" w:rsidRPr="00BE52E8">
        <w:rPr>
          <w:rFonts w:ascii="Times New Roman" w:hAnsi="Times New Roman" w:cs="Times New Roman"/>
          <w:sz w:val="24"/>
          <w:szCs w:val="24"/>
          <w:lang w:val="en-US"/>
        </w:rPr>
        <w:t xml:space="preserve"> và </w:t>
      </w:r>
      <w:r w:rsidR="00ED4302" w:rsidRPr="00BE52E8">
        <w:rPr>
          <w:rFonts w:ascii="Times New Roman" w:hAnsi="Times New Roman" w:cs="Times New Roman"/>
          <w:sz w:val="24"/>
          <w:szCs w:val="24"/>
          <w:lang w:val="en-US"/>
        </w:rPr>
        <w:t xml:space="preserve">01 </w:t>
      </w:r>
      <w:r w:rsidR="0091344A" w:rsidRPr="00BE52E8">
        <w:rPr>
          <w:rFonts w:ascii="Times New Roman" w:hAnsi="Times New Roman" w:cs="Times New Roman"/>
          <w:sz w:val="24"/>
          <w:szCs w:val="24"/>
          <w:lang w:val="en-US"/>
        </w:rPr>
        <w:t xml:space="preserve"> bộ sao. </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lastRenderedPageBreak/>
        <w:t>4. Thời hạn giải quyết:</w:t>
      </w:r>
    </w:p>
    <w:p w:rsidR="00902D17"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w:t>
      </w:r>
      <w:r w:rsidR="00902D17" w:rsidRPr="00BE52E8">
        <w:rPr>
          <w:rFonts w:ascii="Times New Roman" w:hAnsi="Times New Roman" w:cs="Times New Roman"/>
          <w:sz w:val="24"/>
          <w:szCs w:val="24"/>
          <w:lang w:val="en-US"/>
        </w:rPr>
        <w:t xml:space="preserve">Thời hạn </w:t>
      </w:r>
      <w:r w:rsidR="003D7CB0" w:rsidRPr="00BE52E8">
        <w:rPr>
          <w:rFonts w:ascii="Times New Roman" w:hAnsi="Times New Roman" w:cs="Times New Roman"/>
          <w:sz w:val="24"/>
          <w:szCs w:val="24"/>
        </w:rPr>
        <w:t xml:space="preserve">cấp và </w:t>
      </w:r>
      <w:r w:rsidR="00902D17" w:rsidRPr="00BE52E8">
        <w:rPr>
          <w:rFonts w:ascii="Times New Roman" w:hAnsi="Times New Roman" w:cs="Times New Roman"/>
          <w:sz w:val="24"/>
          <w:szCs w:val="24"/>
          <w:lang w:val="en-US"/>
        </w:rPr>
        <w:t>xác nhận điện tử MSGD: một (01) ngày làm việc kể từ thời điểm hệ thống trực tuyến xác nhận TVLK hoàn thành khai báo thông tin</w:t>
      </w:r>
    </w:p>
    <w:p w:rsidR="0091344A" w:rsidRPr="00BE52E8" w:rsidRDefault="00902D17"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Thời hạn cấp </w:t>
      </w:r>
      <w:r w:rsidR="00594C9F" w:rsidRPr="00BE52E8">
        <w:rPr>
          <w:rFonts w:ascii="Times New Roman" w:hAnsi="Times New Roman" w:cs="Times New Roman"/>
          <w:sz w:val="24"/>
          <w:szCs w:val="24"/>
          <w:lang w:val="en-US"/>
        </w:rPr>
        <w:t xml:space="preserve">giấy chứng nhận đăng ký MSGD: </w:t>
      </w:r>
      <w:r w:rsidR="00C71007" w:rsidRPr="00BE52E8">
        <w:rPr>
          <w:rFonts w:ascii="Times New Roman" w:hAnsi="Times New Roman" w:cs="Times New Roman"/>
          <w:sz w:val="24"/>
          <w:szCs w:val="24"/>
          <w:lang w:val="en-US"/>
        </w:rPr>
        <w:t>năm (05) ngày làm việc kể từ khi nhận được bộ hồ sơ đầy đủ của TVLK</w:t>
      </w:r>
      <w:r w:rsidR="005D76F5" w:rsidRPr="00BE52E8">
        <w:rPr>
          <w:rFonts w:ascii="Times New Roman" w:hAnsi="Times New Roman" w:cs="Times New Roman"/>
          <w:sz w:val="24"/>
          <w:szCs w:val="24"/>
          <w:lang w:val="en-US"/>
        </w:rPr>
        <w:t xml:space="preserve"> gửi</w:t>
      </w:r>
      <w:r w:rsidR="00C71007"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t>5. Đối tượng thực hiện:</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TVLK được </w:t>
      </w:r>
      <w:r w:rsidR="005D76F5" w:rsidRPr="00BE52E8">
        <w:rPr>
          <w:rFonts w:ascii="Times New Roman" w:hAnsi="Times New Roman" w:cs="Times New Roman"/>
          <w:sz w:val="24"/>
          <w:szCs w:val="24"/>
          <w:lang w:val="en-US"/>
        </w:rPr>
        <w:t xml:space="preserve">nhà đầu tư nước ngoài </w:t>
      </w:r>
      <w:r w:rsidRPr="00BE52E8">
        <w:rPr>
          <w:rFonts w:ascii="Times New Roman" w:hAnsi="Times New Roman" w:cs="Times New Roman"/>
          <w:sz w:val="24"/>
          <w:szCs w:val="24"/>
          <w:lang w:val="en-US"/>
        </w:rPr>
        <w:t>ủy quyền đăng ký</w:t>
      </w:r>
      <w:r w:rsidR="005D76F5" w:rsidRPr="00BE52E8">
        <w:rPr>
          <w:rFonts w:ascii="Times New Roman" w:hAnsi="Times New Roman" w:cs="Times New Roman"/>
          <w:sz w:val="24"/>
          <w:szCs w:val="24"/>
          <w:lang w:val="en-US"/>
        </w:rPr>
        <w:t xml:space="preserve"> MSGD</w:t>
      </w:r>
      <w:r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t>6. Cơ quan thực hiện: VSD</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t>7. Kết quả thực:</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Giấy chứng nhận đăng ký MSGD cho nhà đầu tư nước ngoài.</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t>8. Lệ</w:t>
      </w:r>
      <w:r w:rsidR="00BE52E8">
        <w:rPr>
          <w:rFonts w:ascii="Times New Roman" w:hAnsi="Times New Roman" w:cs="Times New Roman"/>
          <w:b/>
          <w:sz w:val="24"/>
          <w:szCs w:val="24"/>
          <w:lang w:val="en-US"/>
        </w:rPr>
        <w:t xml:space="preserve"> phí</w:t>
      </w:r>
      <w:r w:rsidRPr="00BE52E8">
        <w:rPr>
          <w:rFonts w:ascii="Times New Roman" w:hAnsi="Times New Roman" w:cs="Times New Roman"/>
          <w:b/>
          <w:sz w:val="24"/>
          <w:szCs w:val="24"/>
          <w:lang w:val="en-US"/>
        </w:rPr>
        <w:t>:</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Không có</w:t>
      </w:r>
    </w:p>
    <w:p w:rsidR="0091344A" w:rsidRPr="00BE52E8" w:rsidRDefault="006659A2" w:rsidP="00516B03">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9</w:t>
      </w:r>
      <w:r w:rsidR="0091344A" w:rsidRPr="00BE52E8">
        <w:rPr>
          <w:rFonts w:ascii="Times New Roman" w:hAnsi="Times New Roman" w:cs="Times New Roman"/>
          <w:b/>
          <w:sz w:val="24"/>
          <w:szCs w:val="24"/>
          <w:lang w:val="en-US"/>
        </w:rPr>
        <w:t>.  Yêu cầu, điều kiện thực hiện</w:t>
      </w:r>
      <w:r>
        <w:rPr>
          <w:rFonts w:ascii="Times New Roman" w:hAnsi="Times New Roman" w:cs="Times New Roman"/>
          <w:b/>
          <w:sz w:val="24"/>
          <w:szCs w:val="24"/>
          <w:lang w:val="en-US"/>
        </w:rPr>
        <w:t xml:space="preserve"> </w:t>
      </w:r>
      <w:r w:rsidR="0091344A" w:rsidRPr="00BE52E8">
        <w:rPr>
          <w:rFonts w:ascii="Times New Roman" w:hAnsi="Times New Roman" w:cs="Times New Roman"/>
          <w:b/>
          <w:sz w:val="24"/>
          <w:szCs w:val="24"/>
          <w:lang w:val="en-US"/>
        </w:rPr>
        <w:t xml:space="preserve">(nếu có): </w:t>
      </w:r>
    </w:p>
    <w:p w:rsidR="0091344A" w:rsidRPr="00BE52E8" w:rsidRDefault="006659A2" w:rsidP="00516B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91344A" w:rsidRPr="00BE52E8">
        <w:rPr>
          <w:rFonts w:ascii="Times New Roman" w:hAnsi="Times New Roman" w:cs="Times New Roman"/>
          <w:sz w:val="24"/>
          <w:szCs w:val="24"/>
          <w:lang w:val="en-US"/>
        </w:rPr>
        <w:t>.1. Về nhà đầu tư nước ngoài: Nhà đầu tư nước ngoài không được xem xét cấp Giấy chứng nhận đăng ký MSGD trong một trong các trường hợp sau:</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w:t>
      </w:r>
      <w:r w:rsidR="005B3551" w:rsidRPr="00BE52E8">
        <w:rPr>
          <w:rFonts w:ascii="Times New Roman" w:hAnsi="Times New Roman" w:cs="Times New Roman"/>
          <w:sz w:val="24"/>
          <w:szCs w:val="24"/>
          <w:lang w:val="en-US"/>
        </w:rPr>
        <w:t>Đang bị điều tra hoặc đã từng bị cơ quan quản lý có thẩm quyền trong nước hoặc nước ngoài xử phạt về các hành vi bị cấm theo quy định của pháp luật chứng khoán, hành vi rửa tiền hoặc có các hành vi vi phạm và bị xử phạt hành chính, hình sự trong lĩnh vực tài chính, ngân hàng, quản lý ngoại hối, thuế mà chưa hết thời hạn được coi là chưa bị xử lý vi phạm hành chính hoặc không thực hiện đầy đủ quyết định xử phạt vi phạm hành chính đó</w:t>
      </w:r>
      <w:r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w:t>
      </w:r>
      <w:r w:rsidR="005B3551" w:rsidRPr="00BE52E8">
        <w:rPr>
          <w:rFonts w:ascii="Times New Roman" w:hAnsi="Times New Roman" w:cs="Times New Roman"/>
          <w:sz w:val="24"/>
          <w:szCs w:val="24"/>
          <w:lang w:val="en-US"/>
        </w:rPr>
        <w:t xml:space="preserve">Bị hủy bỏ </w:t>
      </w:r>
      <w:r w:rsidR="00D500D4" w:rsidRPr="00BE52E8">
        <w:rPr>
          <w:rFonts w:ascii="Times New Roman" w:hAnsi="Times New Roman" w:cs="Times New Roman"/>
          <w:sz w:val="24"/>
          <w:szCs w:val="24"/>
          <w:lang w:val="en-US"/>
        </w:rPr>
        <w:t>MSGD</w:t>
      </w:r>
      <w:r w:rsidR="005B3551" w:rsidRPr="00BE52E8">
        <w:rPr>
          <w:rFonts w:ascii="Times New Roman" w:hAnsi="Times New Roman" w:cs="Times New Roman"/>
          <w:sz w:val="24"/>
          <w:szCs w:val="24"/>
          <w:lang w:val="en-US"/>
        </w:rPr>
        <w:t xml:space="preserve"> trong thời hạn hai (02) năm tính tới thời điểm nộp hồ sơ đăng ký </w:t>
      </w:r>
      <w:r w:rsidR="00D500D4" w:rsidRPr="00BE52E8">
        <w:rPr>
          <w:rFonts w:ascii="Times New Roman" w:hAnsi="Times New Roman" w:cs="Times New Roman"/>
          <w:sz w:val="24"/>
          <w:szCs w:val="24"/>
          <w:lang w:val="en-US"/>
        </w:rPr>
        <w:t>MSGD</w:t>
      </w:r>
      <w:r w:rsidRPr="00BE52E8">
        <w:rPr>
          <w:rFonts w:ascii="Times New Roman" w:hAnsi="Times New Roman" w:cs="Times New Roman"/>
          <w:sz w:val="24"/>
          <w:szCs w:val="24"/>
          <w:lang w:val="en-US"/>
        </w:rPr>
        <w:t>.</w:t>
      </w:r>
    </w:p>
    <w:p w:rsidR="0091344A" w:rsidRPr="00BE52E8" w:rsidRDefault="006659A2" w:rsidP="00516B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91344A" w:rsidRPr="00BE52E8">
        <w:rPr>
          <w:rFonts w:ascii="Times New Roman" w:hAnsi="Times New Roman" w:cs="Times New Roman"/>
          <w:sz w:val="24"/>
          <w:szCs w:val="24"/>
          <w:lang w:val="en-US"/>
        </w:rPr>
        <w:t xml:space="preserve">.2. Về người ĐDGD cho nhà đầu tư nước ngoài tại Việt Nam: </w:t>
      </w:r>
    </w:p>
    <w:p w:rsidR="005B3551"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w:t>
      </w:r>
      <w:r w:rsidR="005B3551" w:rsidRPr="00BE52E8">
        <w:rPr>
          <w:rFonts w:ascii="Times New Roman" w:hAnsi="Times New Roman" w:cs="Times New Roman"/>
          <w:sz w:val="24"/>
          <w:szCs w:val="24"/>
          <w:lang w:val="en-US"/>
        </w:rPr>
        <w:t>Có năng lực hành vi dân sự đầy đủ; không thuộc trường hợp đang phải chấp hành hình phạt tù hoặc đang bị Tòa án cấm hành nghề kinh doanh;</w:t>
      </w:r>
    </w:p>
    <w:p w:rsidR="005B3551" w:rsidRPr="00BE52E8" w:rsidRDefault="005B3551"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Có chứng chỉ hành nghề kinh doanh chứng khoán;</w:t>
      </w:r>
    </w:p>
    <w:p w:rsidR="005B3551" w:rsidRPr="00BE52E8" w:rsidRDefault="005B3551"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Không đồng thời là nhân viên của tổ chức kinh doanh chứng khoán, chi nhánh tại Việt Nam của công ty quản lý quỹ nước ngoài, ngân hàng lưu ký hoạt động tại Việt Nam;</w:t>
      </w:r>
    </w:p>
    <w:p w:rsidR="0091344A" w:rsidRPr="00BE52E8" w:rsidRDefault="005B3551"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lastRenderedPageBreak/>
        <w:t>+ Là đại diện giao dịch duy nhất tại Việt Nam của nhà đầu tư nước ngoài và được nhà đầu tư nước ngoài ủy quyền bằng văn bản</w:t>
      </w:r>
      <w:r w:rsidR="0091344A"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t>1</w:t>
      </w:r>
      <w:r w:rsidR="006659A2">
        <w:rPr>
          <w:rFonts w:ascii="Times New Roman" w:hAnsi="Times New Roman" w:cs="Times New Roman"/>
          <w:b/>
          <w:sz w:val="24"/>
          <w:szCs w:val="24"/>
          <w:lang w:val="en-US"/>
        </w:rPr>
        <w:t>0</w:t>
      </w:r>
      <w:r w:rsidRPr="00BE52E8">
        <w:rPr>
          <w:rFonts w:ascii="Times New Roman" w:hAnsi="Times New Roman" w:cs="Times New Roman"/>
          <w:b/>
          <w:sz w:val="24"/>
          <w:szCs w:val="24"/>
          <w:lang w:val="en-US"/>
        </w:rPr>
        <w:t>. Căn cứ pháp lý :</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Luật Chứng khoán ngày 29/6/2006 và Luật sửa đổi, bổ sung một số điều của Luật chứng khoán ngày 24/11/2010;</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58/2012/NĐ-CP ngày 20/07/2012 của Chính phủ quy định chi tiết và hướng dẫn thi hành một số điều của Luật Chứng khoán và Luật sửa đổi bổ sung một số điều của Luật Chứng khoán;</w:t>
      </w:r>
    </w:p>
    <w:p w:rsidR="00423FA7" w:rsidRPr="00BE52E8" w:rsidRDefault="00423FA7"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Thông tư số </w:t>
      </w:r>
      <w:r w:rsidR="00423FA7" w:rsidRPr="00BE52E8">
        <w:rPr>
          <w:rFonts w:ascii="Times New Roman" w:hAnsi="Times New Roman" w:cs="Times New Roman"/>
          <w:sz w:val="24"/>
          <w:szCs w:val="24"/>
          <w:lang w:val="en-US"/>
        </w:rPr>
        <w:t>123</w:t>
      </w:r>
      <w:r w:rsidRPr="00BE52E8">
        <w:rPr>
          <w:rFonts w:ascii="Times New Roman" w:hAnsi="Times New Roman" w:cs="Times New Roman"/>
          <w:sz w:val="24"/>
          <w:szCs w:val="24"/>
          <w:lang w:val="en-US"/>
        </w:rPr>
        <w:t>/201</w:t>
      </w:r>
      <w:r w:rsidR="00423FA7" w:rsidRPr="00BE52E8">
        <w:rPr>
          <w:rFonts w:ascii="Times New Roman" w:hAnsi="Times New Roman" w:cs="Times New Roman"/>
          <w:sz w:val="24"/>
          <w:szCs w:val="24"/>
          <w:lang w:val="en-US"/>
        </w:rPr>
        <w:t>5</w:t>
      </w:r>
      <w:r w:rsidRPr="00BE52E8">
        <w:rPr>
          <w:rFonts w:ascii="Times New Roman" w:hAnsi="Times New Roman" w:cs="Times New Roman"/>
          <w:sz w:val="24"/>
          <w:szCs w:val="24"/>
          <w:lang w:val="en-US"/>
        </w:rPr>
        <w:t xml:space="preserve">/TT-BTC ngày </w:t>
      </w:r>
      <w:r w:rsidR="00423FA7" w:rsidRPr="00BE52E8">
        <w:rPr>
          <w:rFonts w:ascii="Times New Roman" w:hAnsi="Times New Roman" w:cs="Times New Roman"/>
          <w:sz w:val="24"/>
          <w:szCs w:val="24"/>
          <w:lang w:val="en-US"/>
        </w:rPr>
        <w:t>18</w:t>
      </w:r>
      <w:r w:rsidRPr="00BE52E8">
        <w:rPr>
          <w:rFonts w:ascii="Times New Roman" w:hAnsi="Times New Roman" w:cs="Times New Roman"/>
          <w:sz w:val="24"/>
          <w:szCs w:val="24"/>
          <w:lang w:val="en-US"/>
        </w:rPr>
        <w:t>/</w:t>
      </w:r>
      <w:r w:rsidR="00423FA7" w:rsidRPr="00BE52E8">
        <w:rPr>
          <w:rFonts w:ascii="Times New Roman" w:hAnsi="Times New Roman" w:cs="Times New Roman"/>
          <w:sz w:val="24"/>
          <w:szCs w:val="24"/>
          <w:lang w:val="en-US"/>
        </w:rPr>
        <w:t>08</w:t>
      </w:r>
      <w:r w:rsidRPr="00BE52E8">
        <w:rPr>
          <w:rFonts w:ascii="Times New Roman" w:hAnsi="Times New Roman" w:cs="Times New Roman"/>
          <w:sz w:val="24"/>
          <w:szCs w:val="24"/>
          <w:lang w:val="en-US"/>
        </w:rPr>
        <w:t>/201</w:t>
      </w:r>
      <w:r w:rsidR="00423FA7" w:rsidRPr="00BE52E8">
        <w:rPr>
          <w:rFonts w:ascii="Times New Roman" w:hAnsi="Times New Roman" w:cs="Times New Roman"/>
          <w:sz w:val="24"/>
          <w:szCs w:val="24"/>
          <w:lang w:val="en-US"/>
        </w:rPr>
        <w:t>5</w:t>
      </w:r>
      <w:r w:rsidRPr="00BE52E8">
        <w:rPr>
          <w:rFonts w:ascii="Times New Roman" w:hAnsi="Times New Roman" w:cs="Times New Roman"/>
          <w:sz w:val="24"/>
          <w:szCs w:val="24"/>
          <w:lang w:val="en-US"/>
        </w:rPr>
        <w:t xml:space="preserve"> hướng dẫn hoạt động của nhà đầu tư nước ngoài trên thị trường chứng khoán Việt Nam;</w:t>
      </w:r>
    </w:p>
    <w:p w:rsidR="00764FA0" w:rsidRPr="00BE52E8" w:rsidRDefault="003D7CB0"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Quy chế đăng ký mã số giao dịch của nhà đầu tư nước ngoài tại Trung tâm Lưu ký Chứng khoán Việt Nam ban hành theo Quyêt định số 213/QĐ-VSD ngày </w:t>
      </w:r>
      <w:r w:rsidR="00764FA0" w:rsidRPr="00BE52E8">
        <w:rPr>
          <w:rFonts w:ascii="Times New Roman" w:hAnsi="Times New Roman" w:cs="Times New Roman"/>
          <w:sz w:val="24"/>
          <w:szCs w:val="24"/>
        </w:rPr>
        <w:t xml:space="preserve">18/12/2015 </w:t>
      </w:r>
      <w:r w:rsidRPr="00BE52E8">
        <w:rPr>
          <w:rFonts w:ascii="Times New Roman" w:hAnsi="Times New Roman" w:cs="Times New Roman"/>
          <w:sz w:val="24"/>
          <w:szCs w:val="24"/>
        </w:rPr>
        <w:t>của Tổng giám đốc Trung tâm Lưu ký Chứng khoán Việt Nam.</w:t>
      </w:r>
      <w:r w:rsidR="00764FA0" w:rsidRPr="00BE52E8">
        <w:rPr>
          <w:rFonts w:ascii="Times New Roman" w:hAnsi="Times New Roman" w:cs="Times New Roman"/>
          <w:sz w:val="24"/>
          <w:szCs w:val="24"/>
        </w:rPr>
        <w:t xml:space="preserve"> </w:t>
      </w:r>
    </w:p>
    <w:p w:rsidR="009710A3" w:rsidRDefault="00764FA0"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rPr>
        <w:t>-</w:t>
      </w:r>
      <w:r w:rsidR="005A2381" w:rsidRPr="00BE52E8">
        <w:rPr>
          <w:rFonts w:ascii="Times New Roman" w:hAnsi="Times New Roman" w:cs="Times New Roman"/>
          <w:sz w:val="24"/>
          <w:szCs w:val="24"/>
        </w:rPr>
        <w:t xml:space="preserve"> Các văn bản pháp lý khác có liên quan.</w:t>
      </w:r>
    </w:p>
    <w:p w:rsidR="009710A3" w:rsidRDefault="009710A3" w:rsidP="00516B03">
      <w:pPr>
        <w:spacing w:line="360" w:lineRule="auto"/>
        <w:jc w:val="both"/>
        <w:rPr>
          <w:rFonts w:ascii="Times New Roman" w:hAnsi="Times New Roman" w:cs="Times New Roman"/>
          <w:sz w:val="24"/>
          <w:szCs w:val="24"/>
          <w:lang w:val="en-US"/>
        </w:rPr>
      </w:pPr>
    </w:p>
    <w:p w:rsidR="009710A3" w:rsidRDefault="009710A3" w:rsidP="00516B03">
      <w:pPr>
        <w:spacing w:line="360" w:lineRule="auto"/>
        <w:jc w:val="both"/>
        <w:rPr>
          <w:rFonts w:ascii="Times New Roman" w:hAnsi="Times New Roman" w:cs="Times New Roman"/>
          <w:sz w:val="24"/>
          <w:szCs w:val="24"/>
          <w:lang w:val="en-US"/>
        </w:rPr>
      </w:pPr>
    </w:p>
    <w:p w:rsidR="009710A3" w:rsidRDefault="009710A3" w:rsidP="00516B03">
      <w:pPr>
        <w:spacing w:line="360" w:lineRule="auto"/>
        <w:jc w:val="both"/>
        <w:rPr>
          <w:rFonts w:ascii="Times New Roman" w:hAnsi="Times New Roman" w:cs="Times New Roman"/>
          <w:sz w:val="24"/>
          <w:szCs w:val="24"/>
          <w:lang w:val="en-US"/>
        </w:rPr>
      </w:pPr>
    </w:p>
    <w:p w:rsidR="009710A3" w:rsidRDefault="009710A3" w:rsidP="00516B03">
      <w:pPr>
        <w:spacing w:line="360" w:lineRule="auto"/>
        <w:jc w:val="both"/>
        <w:rPr>
          <w:rFonts w:ascii="Times New Roman" w:hAnsi="Times New Roman" w:cs="Times New Roman"/>
          <w:sz w:val="24"/>
          <w:szCs w:val="24"/>
          <w:lang w:val="en-US"/>
        </w:rPr>
      </w:pPr>
    </w:p>
    <w:p w:rsidR="009710A3" w:rsidRPr="009710A3" w:rsidRDefault="009710A3" w:rsidP="00516B03">
      <w:pPr>
        <w:spacing w:line="360" w:lineRule="auto"/>
        <w:jc w:val="both"/>
        <w:rPr>
          <w:rFonts w:ascii="Times New Roman" w:hAnsi="Times New Roman" w:cs="Times New Roman"/>
          <w:sz w:val="24"/>
          <w:szCs w:val="24"/>
          <w:lang w:val="en-US"/>
        </w:rPr>
      </w:pPr>
    </w:p>
    <w:sectPr w:rsidR="009710A3" w:rsidRPr="009710A3" w:rsidSect="00964B8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63E62"/>
    <w:multiLevelType w:val="hybridMultilevel"/>
    <w:tmpl w:val="712AEB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797F5CA8"/>
    <w:multiLevelType w:val="hybridMultilevel"/>
    <w:tmpl w:val="DCBA4470"/>
    <w:lvl w:ilvl="0" w:tplc="042A0001">
      <w:start w:val="1"/>
      <w:numFmt w:val="bullet"/>
      <w:lvlText w:val=""/>
      <w:lvlJc w:val="left"/>
      <w:pPr>
        <w:ind w:left="360" w:hanging="360"/>
      </w:pPr>
      <w:rPr>
        <w:rFonts w:ascii="Symbol" w:hAnsi="Symbol"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AE"/>
    <w:rsid w:val="00013294"/>
    <w:rsid w:val="00057B7D"/>
    <w:rsid w:val="0010053D"/>
    <w:rsid w:val="00166329"/>
    <w:rsid w:val="002800AE"/>
    <w:rsid w:val="00313AD2"/>
    <w:rsid w:val="00326ED7"/>
    <w:rsid w:val="003668A0"/>
    <w:rsid w:val="003B2F1D"/>
    <w:rsid w:val="003D7CB0"/>
    <w:rsid w:val="00423FA7"/>
    <w:rsid w:val="00445E82"/>
    <w:rsid w:val="004C4431"/>
    <w:rsid w:val="004F6440"/>
    <w:rsid w:val="00516B03"/>
    <w:rsid w:val="00583724"/>
    <w:rsid w:val="00594C9F"/>
    <w:rsid w:val="005A2381"/>
    <w:rsid w:val="005A4064"/>
    <w:rsid w:val="005A6A4A"/>
    <w:rsid w:val="005B3551"/>
    <w:rsid w:val="005D76F5"/>
    <w:rsid w:val="00624C1C"/>
    <w:rsid w:val="006659A2"/>
    <w:rsid w:val="00667F15"/>
    <w:rsid w:val="006B6446"/>
    <w:rsid w:val="00764FA0"/>
    <w:rsid w:val="00775439"/>
    <w:rsid w:val="007E2E45"/>
    <w:rsid w:val="007E6FCA"/>
    <w:rsid w:val="00887855"/>
    <w:rsid w:val="008C5106"/>
    <w:rsid w:val="00902D17"/>
    <w:rsid w:val="0091344A"/>
    <w:rsid w:val="00920018"/>
    <w:rsid w:val="00964B8C"/>
    <w:rsid w:val="009710A3"/>
    <w:rsid w:val="009A06F8"/>
    <w:rsid w:val="009B6FC8"/>
    <w:rsid w:val="00A42B6F"/>
    <w:rsid w:val="00AB3019"/>
    <w:rsid w:val="00AF61BA"/>
    <w:rsid w:val="00B30D8D"/>
    <w:rsid w:val="00B7448E"/>
    <w:rsid w:val="00B8100A"/>
    <w:rsid w:val="00BE52E8"/>
    <w:rsid w:val="00C01CA0"/>
    <w:rsid w:val="00C71007"/>
    <w:rsid w:val="00CF2C4D"/>
    <w:rsid w:val="00D13A8C"/>
    <w:rsid w:val="00D44A7D"/>
    <w:rsid w:val="00D500D4"/>
    <w:rsid w:val="00D53EFA"/>
    <w:rsid w:val="00D610C1"/>
    <w:rsid w:val="00D90AC4"/>
    <w:rsid w:val="00DB6492"/>
    <w:rsid w:val="00E20DBA"/>
    <w:rsid w:val="00EA2A99"/>
    <w:rsid w:val="00ED4302"/>
    <w:rsid w:val="00ED64A8"/>
    <w:rsid w:val="00EE4D2B"/>
    <w:rsid w:val="00F01199"/>
    <w:rsid w:val="00F03EA5"/>
    <w:rsid w:val="00F22747"/>
    <w:rsid w:val="00F309FE"/>
    <w:rsid w:val="00F32E2A"/>
    <w:rsid w:val="00F474B9"/>
    <w:rsid w:val="00FC31CC"/>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69C69-4A37-46B8-8B99-079A0D9E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AE"/>
    <w:pPr>
      <w:ind w:left="720"/>
      <w:contextualSpacing/>
    </w:pPr>
  </w:style>
  <w:style w:type="paragraph" w:styleId="BalloonText">
    <w:name w:val="Balloon Text"/>
    <w:basedOn w:val="Normal"/>
    <w:link w:val="BalloonTextChar"/>
    <w:uiPriority w:val="99"/>
    <w:semiHidden/>
    <w:unhideWhenUsed/>
    <w:rsid w:val="005D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F5"/>
    <w:rPr>
      <w:rFonts w:ascii="Tahoma" w:hAnsi="Tahoma" w:cs="Tahoma"/>
      <w:sz w:val="16"/>
      <w:szCs w:val="16"/>
    </w:rPr>
  </w:style>
  <w:style w:type="character" w:styleId="CommentReference">
    <w:name w:val="annotation reference"/>
    <w:basedOn w:val="DefaultParagraphFont"/>
    <w:uiPriority w:val="99"/>
    <w:semiHidden/>
    <w:unhideWhenUsed/>
    <w:rsid w:val="005D76F5"/>
    <w:rPr>
      <w:sz w:val="16"/>
      <w:szCs w:val="16"/>
    </w:rPr>
  </w:style>
  <w:style w:type="paragraph" w:styleId="CommentText">
    <w:name w:val="annotation text"/>
    <w:basedOn w:val="Normal"/>
    <w:link w:val="CommentTextChar"/>
    <w:uiPriority w:val="99"/>
    <w:semiHidden/>
    <w:unhideWhenUsed/>
    <w:rsid w:val="005D76F5"/>
    <w:pPr>
      <w:spacing w:line="240" w:lineRule="auto"/>
    </w:pPr>
    <w:rPr>
      <w:sz w:val="20"/>
      <w:szCs w:val="20"/>
    </w:rPr>
  </w:style>
  <w:style w:type="character" w:customStyle="1" w:styleId="CommentTextChar">
    <w:name w:val="Comment Text Char"/>
    <w:basedOn w:val="DefaultParagraphFont"/>
    <w:link w:val="CommentText"/>
    <w:uiPriority w:val="99"/>
    <w:semiHidden/>
    <w:rsid w:val="005D76F5"/>
    <w:rPr>
      <w:sz w:val="20"/>
      <w:szCs w:val="20"/>
    </w:rPr>
  </w:style>
  <w:style w:type="paragraph" w:styleId="CommentSubject">
    <w:name w:val="annotation subject"/>
    <w:basedOn w:val="CommentText"/>
    <w:next w:val="CommentText"/>
    <w:link w:val="CommentSubjectChar"/>
    <w:uiPriority w:val="99"/>
    <w:semiHidden/>
    <w:unhideWhenUsed/>
    <w:rsid w:val="005D76F5"/>
    <w:rPr>
      <w:b/>
      <w:bCs/>
    </w:rPr>
  </w:style>
  <w:style w:type="character" w:customStyle="1" w:styleId="CommentSubjectChar">
    <w:name w:val="Comment Subject Char"/>
    <w:basedOn w:val="CommentTextChar"/>
    <w:link w:val="CommentSubject"/>
    <w:uiPriority w:val="99"/>
    <w:semiHidden/>
    <w:rsid w:val="005D7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469876">
      <w:bodyDiv w:val="1"/>
      <w:marLeft w:val="0"/>
      <w:marRight w:val="0"/>
      <w:marTop w:val="0"/>
      <w:marBottom w:val="0"/>
      <w:divBdr>
        <w:top w:val="none" w:sz="0" w:space="0" w:color="auto"/>
        <w:left w:val="none" w:sz="0" w:space="0" w:color="auto"/>
        <w:bottom w:val="none" w:sz="0" w:space="0" w:color="auto"/>
        <w:right w:val="none" w:sz="0" w:space="0" w:color="auto"/>
      </w:divBdr>
      <w:divsChild>
        <w:div w:id="2139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hailh_vsd</dc:creator>
  <cp:lastModifiedBy>LuongBTH-NSDT</cp:lastModifiedBy>
  <cp:revision>2</cp:revision>
  <dcterms:created xsi:type="dcterms:W3CDTF">2018-08-08T03:50:00Z</dcterms:created>
  <dcterms:modified xsi:type="dcterms:W3CDTF">2018-08-08T03:50:00Z</dcterms:modified>
</cp:coreProperties>
</file>